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30" w:rsidRPr="00C82557" w:rsidRDefault="00AB3C30" w:rsidP="00AB3C30">
      <w:pPr>
        <w:pStyle w:val="Cabealho"/>
        <w:jc w:val="center"/>
        <w:rPr>
          <w:b/>
          <w:sz w:val="16"/>
          <w:szCs w:val="16"/>
        </w:rPr>
      </w:pPr>
      <w:r w:rsidRPr="00C82557">
        <w:rPr>
          <w:b/>
          <w:noProof/>
          <w:sz w:val="16"/>
          <w:szCs w:val="16"/>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-114300</wp:posOffset>
            </wp:positionV>
            <wp:extent cx="390525" cy="457200"/>
            <wp:effectExtent l="0" t="0" r="9525" b="0"/>
            <wp:wrapNone/>
            <wp:docPr id="9" name="Image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pic:spPr>
                </pic:pic>
              </a:graphicData>
            </a:graphic>
          </wp:anchor>
        </w:drawing>
      </w:r>
      <w:r w:rsidRPr="00C82557">
        <w:rPr>
          <w:b/>
          <w:sz w:val="16"/>
          <w:szCs w:val="16"/>
        </w:rPr>
        <w:t>PREFEITURA MUNICIPAL DE RIBEIRÃO CORRENTE</w:t>
      </w:r>
    </w:p>
    <w:p w:rsidR="00AB3C30" w:rsidRPr="00C82557" w:rsidRDefault="00AB3C30" w:rsidP="00AB3C30">
      <w:pPr>
        <w:pStyle w:val="Cabealho"/>
        <w:jc w:val="center"/>
        <w:rPr>
          <w:b/>
          <w:sz w:val="16"/>
          <w:szCs w:val="16"/>
        </w:rPr>
      </w:pPr>
      <w:r w:rsidRPr="00C82557">
        <w:rPr>
          <w:b/>
          <w:sz w:val="16"/>
          <w:szCs w:val="16"/>
        </w:rPr>
        <w:t>DEPARTAMENTO DE EDUCAÇÃO</w:t>
      </w:r>
    </w:p>
    <w:p w:rsidR="00AB3C30" w:rsidRPr="00C82557" w:rsidRDefault="00AB3C30" w:rsidP="00AB3C30">
      <w:pPr>
        <w:pStyle w:val="Cabealho"/>
        <w:jc w:val="center"/>
        <w:rPr>
          <w:b/>
          <w:sz w:val="16"/>
          <w:szCs w:val="16"/>
        </w:rPr>
      </w:pPr>
      <w:r w:rsidRPr="00C82557">
        <w:rPr>
          <w:b/>
          <w:sz w:val="16"/>
          <w:szCs w:val="16"/>
        </w:rPr>
        <w:t>E.M.E.B. ”JORNALISTA GRANDUQUE JOSÉ”</w:t>
      </w:r>
    </w:p>
    <w:p w:rsidR="00AB3C30" w:rsidRPr="00C82557" w:rsidRDefault="00C82557" w:rsidP="00AB3C30">
      <w:pPr>
        <w:pStyle w:val="Cabealho"/>
        <w:jc w:val="center"/>
        <w:rPr>
          <w:b/>
          <w:sz w:val="16"/>
          <w:szCs w:val="16"/>
        </w:rPr>
      </w:pPr>
      <w:r>
        <w:rPr>
          <w:b/>
          <w:sz w:val="16"/>
          <w:szCs w:val="16"/>
        </w:rPr>
        <w:t>Rua Marechal Deodoro, 815 - Centro</w:t>
      </w:r>
      <w:r w:rsidR="00AB3C30" w:rsidRPr="00C82557">
        <w:rPr>
          <w:b/>
          <w:sz w:val="16"/>
          <w:szCs w:val="16"/>
        </w:rPr>
        <w:t xml:space="preserve"> – Ribeirão Corrente- SP - CEP: 14.445-000 Fone: (16) 3749.101</w:t>
      </w:r>
      <w:r>
        <w:rPr>
          <w:b/>
          <w:sz w:val="16"/>
          <w:szCs w:val="16"/>
        </w:rPr>
        <w:t>7</w:t>
      </w:r>
    </w:p>
    <w:p w:rsidR="00AB3C30" w:rsidRDefault="00AB3C30" w:rsidP="00AB3C30"/>
    <w:p w:rsidR="00AB3C30" w:rsidRPr="00255B56" w:rsidRDefault="00C82557" w:rsidP="00AB3C30">
      <w:pPr>
        <w:rPr>
          <w:rFonts w:ascii="Arial" w:hAnsi="Arial" w:cs="Arial"/>
          <w:b/>
          <w:bCs/>
          <w:i/>
          <w:iCs/>
          <w:sz w:val="24"/>
          <w:szCs w:val="24"/>
          <w:u w:val="single"/>
        </w:rPr>
      </w:pPr>
      <w:r>
        <w:rPr>
          <w:rFonts w:ascii="Arial" w:hAnsi="Arial" w:cs="Arial"/>
          <w:b/>
          <w:bCs/>
          <w:i/>
          <w:iCs/>
          <w:sz w:val="24"/>
          <w:szCs w:val="24"/>
          <w:u w:val="single"/>
        </w:rPr>
        <w:t xml:space="preserve">ATIVIDADE DE ESTUDO EM CASA - </w:t>
      </w:r>
      <w:r w:rsidR="00AB3C30">
        <w:rPr>
          <w:rFonts w:ascii="Arial" w:hAnsi="Arial" w:cs="Arial"/>
          <w:b/>
          <w:bCs/>
          <w:i/>
          <w:iCs/>
          <w:sz w:val="24"/>
          <w:szCs w:val="24"/>
          <w:u w:val="single"/>
        </w:rPr>
        <w:t>7</w:t>
      </w:r>
      <w:r w:rsidR="00AB3C30" w:rsidRPr="00255B56">
        <w:rPr>
          <w:rFonts w:ascii="Arial" w:hAnsi="Arial" w:cs="Arial"/>
          <w:b/>
          <w:bCs/>
          <w:i/>
          <w:iCs/>
          <w:sz w:val="24"/>
          <w:szCs w:val="24"/>
          <w:u w:val="single"/>
        </w:rPr>
        <w:t>° ANO</w:t>
      </w:r>
    </w:p>
    <w:p w:rsidR="00AB3C30" w:rsidRPr="00255B56" w:rsidRDefault="00AB3C30" w:rsidP="00AB3C30">
      <w:pPr>
        <w:rPr>
          <w:rFonts w:ascii="Arial" w:hAnsi="Arial" w:cs="Arial"/>
          <w:sz w:val="24"/>
          <w:szCs w:val="24"/>
        </w:rPr>
      </w:pPr>
      <w:r w:rsidRPr="00255B56">
        <w:rPr>
          <w:rFonts w:ascii="Arial" w:hAnsi="Arial" w:cs="Arial"/>
          <w:b/>
          <w:sz w:val="24"/>
          <w:szCs w:val="24"/>
        </w:rPr>
        <w:t>Professor:</w:t>
      </w:r>
      <w:r w:rsidRPr="00255B56">
        <w:rPr>
          <w:rFonts w:ascii="Arial" w:hAnsi="Arial" w:cs="Arial"/>
          <w:sz w:val="24"/>
          <w:szCs w:val="24"/>
        </w:rPr>
        <w:t xml:space="preserve"> Renata Malta</w:t>
      </w:r>
      <w:r w:rsidR="00C82557">
        <w:rPr>
          <w:rFonts w:ascii="Arial" w:hAnsi="Arial" w:cs="Arial"/>
          <w:sz w:val="24"/>
          <w:szCs w:val="24"/>
        </w:rPr>
        <w:t xml:space="preserve">     </w:t>
      </w:r>
      <w:r w:rsidRPr="00255B56">
        <w:rPr>
          <w:rFonts w:ascii="Arial" w:hAnsi="Arial" w:cs="Arial"/>
          <w:b/>
          <w:sz w:val="24"/>
          <w:szCs w:val="24"/>
        </w:rPr>
        <w:t>Disciplina:</w:t>
      </w:r>
      <w:r w:rsidRPr="00255B56">
        <w:rPr>
          <w:rFonts w:ascii="Arial" w:hAnsi="Arial" w:cs="Arial"/>
          <w:sz w:val="24"/>
          <w:szCs w:val="24"/>
        </w:rPr>
        <w:t xml:space="preserve"> Ciências                         </w:t>
      </w:r>
    </w:p>
    <w:p w:rsidR="00AB3C30" w:rsidRDefault="00AB3C30" w:rsidP="00AB3C30">
      <w:pPr>
        <w:spacing w:line="240" w:lineRule="auto"/>
        <w:rPr>
          <w:rFonts w:ascii="Arial" w:hAnsi="Arial" w:cs="Arial"/>
          <w:sz w:val="24"/>
          <w:szCs w:val="24"/>
        </w:rPr>
      </w:pPr>
      <w:r w:rsidRPr="00255B56">
        <w:rPr>
          <w:rFonts w:ascii="Arial" w:hAnsi="Arial" w:cs="Arial"/>
          <w:sz w:val="24"/>
          <w:szCs w:val="24"/>
        </w:rPr>
        <w:t xml:space="preserve">Atividades referentes a três aulas. </w:t>
      </w:r>
    </w:p>
    <w:p w:rsidR="00AB3C30" w:rsidRPr="00C82557" w:rsidRDefault="00AB3C30" w:rsidP="00AB3C30">
      <w:pPr>
        <w:spacing w:line="240" w:lineRule="auto"/>
        <w:rPr>
          <w:rFonts w:ascii="Arial" w:hAnsi="Arial" w:cs="Arial"/>
          <w:b/>
          <w:sz w:val="24"/>
          <w:szCs w:val="24"/>
        </w:rPr>
      </w:pPr>
      <w:r w:rsidRPr="00255B56">
        <w:rPr>
          <w:rFonts w:ascii="Arial" w:hAnsi="Arial" w:cs="Arial"/>
          <w:sz w:val="24"/>
          <w:szCs w:val="24"/>
        </w:rPr>
        <w:t xml:space="preserve">Aulas referentes </w:t>
      </w:r>
      <w:proofErr w:type="gramStart"/>
      <w:r w:rsidRPr="00255B56">
        <w:rPr>
          <w:rFonts w:ascii="Arial" w:hAnsi="Arial" w:cs="Arial"/>
          <w:sz w:val="24"/>
          <w:szCs w:val="24"/>
        </w:rPr>
        <w:t>a</w:t>
      </w:r>
      <w:proofErr w:type="gramEnd"/>
      <w:r w:rsidRPr="00255B56">
        <w:rPr>
          <w:rFonts w:ascii="Arial" w:hAnsi="Arial" w:cs="Arial"/>
          <w:sz w:val="24"/>
          <w:szCs w:val="24"/>
        </w:rPr>
        <w:t xml:space="preserve"> semana dos </w:t>
      </w:r>
      <w:r w:rsidRPr="00C82557">
        <w:rPr>
          <w:rFonts w:ascii="Arial" w:hAnsi="Arial" w:cs="Arial"/>
          <w:b/>
          <w:sz w:val="24"/>
          <w:szCs w:val="24"/>
        </w:rPr>
        <w:t>dias 04 a  08 de maio.</w:t>
      </w:r>
    </w:p>
    <w:p w:rsidR="00AB3C30" w:rsidRPr="00255B56" w:rsidRDefault="00AB3C30" w:rsidP="00AB3C30">
      <w:pPr>
        <w:spacing w:line="240" w:lineRule="auto"/>
        <w:rPr>
          <w:rFonts w:ascii="Arial" w:hAnsi="Arial" w:cs="Arial"/>
          <w:sz w:val="24"/>
          <w:szCs w:val="24"/>
        </w:rPr>
      </w:pPr>
      <w:r>
        <w:rPr>
          <w:rFonts w:ascii="Arial" w:hAnsi="Arial" w:cs="Arial"/>
          <w:b/>
          <w:sz w:val="24"/>
          <w:szCs w:val="24"/>
        </w:rPr>
        <w:t xml:space="preserve">Tema: </w:t>
      </w:r>
      <w:r>
        <w:rPr>
          <w:rFonts w:ascii="Arial" w:hAnsi="Arial" w:cs="Arial"/>
          <w:sz w:val="24"/>
          <w:szCs w:val="24"/>
        </w:rPr>
        <w:t>Revisão para a prova da semana do dia 11 a 15 de maio.</w:t>
      </w:r>
    </w:p>
    <w:p w:rsidR="00AB3C30" w:rsidRDefault="00AB3C30" w:rsidP="00F07354">
      <w:pPr>
        <w:spacing w:line="240" w:lineRule="auto"/>
        <w:rPr>
          <w:rFonts w:ascii="Arial" w:hAnsi="Arial" w:cs="Arial"/>
          <w:sz w:val="24"/>
          <w:szCs w:val="24"/>
        </w:rPr>
      </w:pPr>
      <w:r w:rsidRPr="00255B56">
        <w:rPr>
          <w:rFonts w:ascii="Arial" w:hAnsi="Arial" w:cs="Arial"/>
          <w:b/>
          <w:sz w:val="24"/>
          <w:szCs w:val="24"/>
        </w:rPr>
        <w:t>Orientações:</w:t>
      </w:r>
      <w:r w:rsidR="00F07354">
        <w:rPr>
          <w:rFonts w:ascii="Arial" w:hAnsi="Arial" w:cs="Arial"/>
          <w:sz w:val="24"/>
          <w:szCs w:val="24"/>
        </w:rPr>
        <w:t>Ler e reler os textos com atenção e copiar e responder as atividades para a revisão da avaliação na próxima semana.</w:t>
      </w:r>
    </w:p>
    <w:p w:rsidR="002D6373" w:rsidRDefault="00AB3C30" w:rsidP="00AB3C30">
      <w:pPr>
        <w:rPr>
          <w:rFonts w:ascii="Arial" w:hAnsi="Arial" w:cs="Arial"/>
          <w:sz w:val="24"/>
          <w:szCs w:val="24"/>
        </w:rPr>
      </w:pPr>
      <w:bookmarkStart w:id="0" w:name="_GoBack"/>
      <w:bookmarkEnd w:id="0"/>
      <w:r w:rsidRPr="00610EB2">
        <w:rPr>
          <w:rFonts w:ascii="Arial" w:hAnsi="Arial" w:cs="Arial"/>
          <w:b/>
          <w:sz w:val="24"/>
          <w:szCs w:val="24"/>
        </w:rPr>
        <w:t xml:space="preserve">Conteúdo da Avaliação:  </w:t>
      </w:r>
      <w:r>
        <w:rPr>
          <w:rFonts w:ascii="Arial" w:hAnsi="Arial" w:cs="Arial"/>
          <w:sz w:val="24"/>
          <w:szCs w:val="24"/>
        </w:rPr>
        <w:t>1</w:t>
      </w:r>
      <w:r w:rsidRPr="00610EB2">
        <w:rPr>
          <w:rFonts w:ascii="Arial" w:hAnsi="Arial" w:cs="Arial"/>
          <w:sz w:val="24"/>
          <w:szCs w:val="24"/>
        </w:rPr>
        <w:t>-</w:t>
      </w:r>
      <w:r w:rsidR="00437E96" w:rsidRPr="00437E96">
        <w:rPr>
          <w:rFonts w:ascii="Arial" w:hAnsi="Arial" w:cs="Arial"/>
          <w:sz w:val="24"/>
          <w:szCs w:val="24"/>
        </w:rPr>
        <w:t>Características Gerais dos Seres Vivos</w:t>
      </w:r>
    </w:p>
    <w:p w:rsidR="00437E96" w:rsidRDefault="00437E96" w:rsidP="00AB3C30">
      <w:pPr>
        <w:rPr>
          <w:rFonts w:ascii="Arial" w:hAnsi="Arial" w:cs="Arial"/>
          <w:sz w:val="24"/>
          <w:szCs w:val="24"/>
        </w:rPr>
      </w:pPr>
      <w:r>
        <w:rPr>
          <w:rFonts w:ascii="Arial" w:hAnsi="Arial" w:cs="Arial"/>
          <w:sz w:val="24"/>
          <w:szCs w:val="24"/>
        </w:rPr>
        <w:t xml:space="preserve">                                           2- </w:t>
      </w:r>
      <w:r w:rsidR="008E2F58">
        <w:rPr>
          <w:rFonts w:ascii="Arial" w:hAnsi="Arial" w:cs="Arial"/>
          <w:sz w:val="24"/>
          <w:szCs w:val="24"/>
        </w:rPr>
        <w:t xml:space="preserve">Os vírus </w:t>
      </w:r>
    </w:p>
    <w:p w:rsidR="008E2F58" w:rsidRDefault="008E2F58" w:rsidP="00AB3C30">
      <w:pPr>
        <w:rPr>
          <w:rFonts w:ascii="Arial" w:hAnsi="Arial" w:cs="Arial"/>
          <w:sz w:val="24"/>
          <w:szCs w:val="24"/>
        </w:rPr>
      </w:pPr>
      <w:r>
        <w:rPr>
          <w:rFonts w:ascii="Arial" w:hAnsi="Arial" w:cs="Arial"/>
          <w:sz w:val="24"/>
          <w:szCs w:val="24"/>
        </w:rPr>
        <w:t xml:space="preserve">                                           3- Os Protozoários</w:t>
      </w:r>
    </w:p>
    <w:p w:rsidR="008E2F58" w:rsidRPr="00437E96" w:rsidRDefault="008E2F58" w:rsidP="00AB3C30">
      <w:pPr>
        <w:rPr>
          <w:rFonts w:ascii="Arial" w:hAnsi="Arial" w:cs="Arial"/>
          <w:sz w:val="24"/>
          <w:szCs w:val="24"/>
        </w:rPr>
      </w:pPr>
      <w:r>
        <w:rPr>
          <w:rFonts w:ascii="Arial" w:hAnsi="Arial" w:cs="Arial"/>
          <w:sz w:val="24"/>
          <w:szCs w:val="24"/>
        </w:rPr>
        <w:t xml:space="preserve">                                           4-  </w:t>
      </w:r>
      <w:r w:rsidR="00656C61">
        <w:rPr>
          <w:rFonts w:ascii="Arial" w:hAnsi="Arial" w:cs="Arial"/>
          <w:sz w:val="24"/>
          <w:szCs w:val="24"/>
        </w:rPr>
        <w:t>Os fungos</w:t>
      </w:r>
    </w:p>
    <w:p w:rsidR="00437E96" w:rsidRPr="00C82557" w:rsidRDefault="00437E96" w:rsidP="00C82557">
      <w:pPr>
        <w:spacing w:after="0" w:line="312" w:lineRule="auto"/>
        <w:rPr>
          <w:rFonts w:ascii="Arial" w:hAnsi="Arial" w:cs="Arial"/>
          <w:b/>
          <w:sz w:val="24"/>
          <w:szCs w:val="24"/>
        </w:rPr>
      </w:pPr>
    </w:p>
    <w:p w:rsidR="00437E96" w:rsidRPr="00C82557" w:rsidRDefault="00437E96" w:rsidP="00C82557">
      <w:pPr>
        <w:spacing w:after="0" w:line="312" w:lineRule="auto"/>
        <w:rPr>
          <w:rFonts w:ascii="Arial" w:hAnsi="Arial" w:cs="Arial"/>
          <w:b/>
          <w:sz w:val="24"/>
          <w:szCs w:val="24"/>
        </w:rPr>
      </w:pPr>
      <w:r w:rsidRPr="00C82557">
        <w:rPr>
          <w:rFonts w:ascii="Arial" w:hAnsi="Arial" w:cs="Arial"/>
          <w:b/>
          <w:sz w:val="24"/>
          <w:szCs w:val="24"/>
        </w:rPr>
        <w:t>Tema 1: Características Gerais dos Seres Vivos</w:t>
      </w:r>
    </w:p>
    <w:p w:rsidR="00437E96" w:rsidRPr="00C82557" w:rsidRDefault="00437E96" w:rsidP="00C82557">
      <w:pPr>
        <w:spacing w:after="0" w:line="312" w:lineRule="auto"/>
        <w:rPr>
          <w:rFonts w:ascii="Arial" w:hAnsi="Arial" w:cs="Arial"/>
          <w:sz w:val="24"/>
          <w:szCs w:val="24"/>
        </w:rPr>
      </w:pPr>
      <w:r w:rsidRPr="00C82557">
        <w:rPr>
          <w:rFonts w:ascii="Arial" w:hAnsi="Arial" w:cs="Arial"/>
          <w:sz w:val="24"/>
          <w:szCs w:val="24"/>
        </w:rPr>
        <w:t xml:space="preserve">Os seres vivos compartilham algumas características em comum. </w:t>
      </w:r>
    </w:p>
    <w:p w:rsidR="00437E96" w:rsidRPr="00C82557" w:rsidRDefault="00437E96" w:rsidP="00C82557">
      <w:pPr>
        <w:spacing w:after="0" w:line="312" w:lineRule="auto"/>
        <w:rPr>
          <w:rFonts w:ascii="Arial" w:hAnsi="Arial" w:cs="Arial"/>
          <w:sz w:val="24"/>
          <w:szCs w:val="24"/>
        </w:rPr>
      </w:pPr>
      <w:r w:rsidRPr="00C82557">
        <w:rPr>
          <w:rFonts w:ascii="Arial" w:hAnsi="Arial" w:cs="Arial"/>
          <w:sz w:val="24"/>
          <w:szCs w:val="24"/>
        </w:rPr>
        <w:t>São elas:</w:t>
      </w:r>
    </w:p>
    <w:p w:rsidR="00437E96" w:rsidRPr="00C82557" w:rsidRDefault="00437E96" w:rsidP="00C82557">
      <w:pPr>
        <w:pStyle w:val="PargrafodaLista"/>
        <w:numPr>
          <w:ilvl w:val="0"/>
          <w:numId w:val="1"/>
        </w:numPr>
        <w:spacing w:after="0" w:line="312" w:lineRule="auto"/>
        <w:rPr>
          <w:rFonts w:ascii="Arial" w:hAnsi="Arial" w:cs="Arial"/>
          <w:sz w:val="24"/>
          <w:szCs w:val="24"/>
        </w:rPr>
      </w:pPr>
      <w:r w:rsidRPr="00C82557">
        <w:rPr>
          <w:rFonts w:ascii="Arial" w:hAnsi="Arial" w:cs="Arial"/>
          <w:b/>
          <w:sz w:val="24"/>
          <w:szCs w:val="24"/>
        </w:rPr>
        <w:t>Organização Celular</w:t>
      </w:r>
    </w:p>
    <w:p w:rsidR="00437E96" w:rsidRPr="00C82557" w:rsidRDefault="00437E96" w:rsidP="00C82557">
      <w:pPr>
        <w:pStyle w:val="NormalWeb"/>
        <w:spacing w:before="0" w:beforeAutospacing="0" w:after="0" w:afterAutospacing="0" w:line="312" w:lineRule="auto"/>
        <w:ind w:firstLine="567"/>
        <w:rPr>
          <w:rFonts w:ascii="Arial" w:hAnsi="Arial" w:cs="Arial"/>
        </w:rPr>
      </w:pPr>
      <w:r w:rsidRPr="00C82557">
        <w:rPr>
          <w:rFonts w:ascii="Arial" w:hAnsi="Arial" w:cs="Arial"/>
        </w:rPr>
        <w:t>Com exceção dos vírus, todos os seres vivos são formados por células. Célula é a menor parte com forma definida que constitui um ser vivo dotada de capacidade de auto-duplicação (pode se dividir sozinha). São as unidades estruturais e funcionais dos organismos vivos. Podem ser comparadas aos tijolos de uma casa. As células, em geral, possuem tamanho tão pequeno que só podem ser vistas por meio de microscópio. Dentro delas ocorrem inúmeros processo que são fundamentais para manter a vida.</w:t>
      </w:r>
    </w:p>
    <w:p w:rsidR="00437E96" w:rsidRPr="00C82557" w:rsidRDefault="00437E96" w:rsidP="00C82557">
      <w:pPr>
        <w:pStyle w:val="justificado"/>
        <w:spacing w:before="0" w:beforeAutospacing="0" w:after="0" w:afterAutospacing="0" w:line="312" w:lineRule="auto"/>
        <w:jc w:val="both"/>
        <w:rPr>
          <w:rFonts w:ascii="Arial" w:hAnsi="Arial" w:cs="Arial"/>
        </w:rPr>
      </w:pPr>
      <w:r w:rsidRPr="00C82557">
        <w:rPr>
          <w:rFonts w:ascii="Arial" w:hAnsi="Arial" w:cs="Arial"/>
        </w:rPr>
        <w:t>Os seres humanos possuem aproximadamente 100 trilhões de células</w:t>
      </w:r>
    </w:p>
    <w:p w:rsidR="00437E96" w:rsidRPr="00C82557" w:rsidRDefault="00437E96" w:rsidP="00C82557">
      <w:pPr>
        <w:pStyle w:val="Ttulo2"/>
        <w:numPr>
          <w:ilvl w:val="0"/>
          <w:numId w:val="1"/>
        </w:numPr>
        <w:spacing w:before="0" w:line="312" w:lineRule="auto"/>
        <w:rPr>
          <w:rFonts w:ascii="Arial" w:hAnsi="Arial" w:cs="Arial"/>
          <w:b/>
          <w:color w:val="auto"/>
          <w:sz w:val="24"/>
          <w:szCs w:val="24"/>
        </w:rPr>
      </w:pPr>
      <w:r w:rsidRPr="00C82557">
        <w:rPr>
          <w:rFonts w:ascii="Arial" w:hAnsi="Arial" w:cs="Arial"/>
          <w:b/>
          <w:color w:val="auto"/>
          <w:sz w:val="24"/>
          <w:szCs w:val="24"/>
        </w:rPr>
        <w:t>Composição química</w:t>
      </w:r>
    </w:p>
    <w:p w:rsidR="00437E96" w:rsidRPr="00C82557" w:rsidRDefault="00437E96" w:rsidP="00C82557">
      <w:pPr>
        <w:pStyle w:val="NormalWeb"/>
        <w:spacing w:before="0" w:beforeAutospacing="0" w:after="0" w:afterAutospacing="0" w:line="312" w:lineRule="auto"/>
        <w:rPr>
          <w:rFonts w:ascii="Arial" w:hAnsi="Arial" w:cs="Arial"/>
        </w:rPr>
      </w:pPr>
      <w:r w:rsidRPr="00C82557">
        <w:rPr>
          <w:rFonts w:ascii="Arial" w:hAnsi="Arial" w:cs="Arial"/>
        </w:rPr>
        <w:t>Está representada por: </w:t>
      </w:r>
    </w:p>
    <w:p w:rsidR="00437E96" w:rsidRPr="00C82557" w:rsidRDefault="00437E96" w:rsidP="00C82557">
      <w:pPr>
        <w:spacing w:after="0" w:line="312" w:lineRule="auto"/>
        <w:ind w:left="720"/>
        <w:rPr>
          <w:rFonts w:ascii="Arial" w:hAnsi="Arial" w:cs="Arial"/>
          <w:sz w:val="24"/>
          <w:szCs w:val="24"/>
        </w:rPr>
      </w:pPr>
      <w:r w:rsidRPr="00C82557">
        <w:rPr>
          <w:rFonts w:ascii="Arial" w:hAnsi="Arial" w:cs="Arial"/>
          <w:b/>
          <w:bCs/>
          <w:sz w:val="24"/>
          <w:szCs w:val="24"/>
        </w:rPr>
        <w:t>Substâncias inorgânicas:</w:t>
      </w:r>
      <w:r w:rsidRPr="00C82557">
        <w:rPr>
          <w:rFonts w:ascii="Arial" w:hAnsi="Arial" w:cs="Arial"/>
          <w:sz w:val="24"/>
          <w:szCs w:val="24"/>
        </w:rPr>
        <w:t> água e sais minerais. </w:t>
      </w:r>
    </w:p>
    <w:p w:rsidR="00437E96" w:rsidRPr="00C82557" w:rsidRDefault="00437E96" w:rsidP="00C82557">
      <w:pPr>
        <w:spacing w:after="0" w:line="312" w:lineRule="auto"/>
        <w:ind w:left="720"/>
        <w:rPr>
          <w:rFonts w:ascii="Arial" w:hAnsi="Arial" w:cs="Arial"/>
          <w:sz w:val="24"/>
          <w:szCs w:val="24"/>
        </w:rPr>
      </w:pPr>
      <w:r w:rsidRPr="00C82557">
        <w:rPr>
          <w:rFonts w:ascii="Arial" w:hAnsi="Arial" w:cs="Arial"/>
          <w:b/>
          <w:bCs/>
          <w:sz w:val="24"/>
          <w:szCs w:val="24"/>
        </w:rPr>
        <w:t>Substâncias orgânicas (possuem o carbono como elemento principal):</w:t>
      </w:r>
      <w:r w:rsidRPr="00C82557">
        <w:rPr>
          <w:rFonts w:ascii="Arial" w:hAnsi="Arial" w:cs="Arial"/>
          <w:sz w:val="24"/>
          <w:szCs w:val="24"/>
        </w:rPr>
        <w:t> carboidratos, lipídios, proteínas, ácidos nucléicos e vitaminas. </w:t>
      </w:r>
    </w:p>
    <w:p w:rsidR="00437E96" w:rsidRPr="00C82557" w:rsidRDefault="00437E96" w:rsidP="00C82557">
      <w:pPr>
        <w:pStyle w:val="NormalWeb"/>
        <w:spacing w:before="0" w:beforeAutospacing="0" w:after="0" w:afterAutospacing="0" w:line="312" w:lineRule="auto"/>
        <w:rPr>
          <w:rFonts w:ascii="Arial" w:hAnsi="Arial" w:cs="Arial"/>
        </w:rPr>
      </w:pPr>
      <w:r w:rsidRPr="00C82557">
        <w:rPr>
          <w:rFonts w:ascii="Arial" w:hAnsi="Arial" w:cs="Arial"/>
        </w:rPr>
        <w:t>A composição química aproximada da matéria viva é de 75 a 85% de água; 1% de sais minerais; 1% de carboidratos; 2 a 3% de lipídios; 10 a 15% de proteínas e 1% de ácidos nucléicos.</w:t>
      </w:r>
    </w:p>
    <w:p w:rsidR="00437E96" w:rsidRPr="00C82557" w:rsidRDefault="00437E96" w:rsidP="00C82557">
      <w:pPr>
        <w:pStyle w:val="Ttulo2"/>
        <w:numPr>
          <w:ilvl w:val="0"/>
          <w:numId w:val="1"/>
        </w:numPr>
        <w:spacing w:before="0" w:line="312" w:lineRule="auto"/>
        <w:rPr>
          <w:rFonts w:ascii="Arial" w:hAnsi="Arial" w:cs="Arial"/>
          <w:b/>
          <w:color w:val="auto"/>
          <w:sz w:val="24"/>
          <w:szCs w:val="24"/>
        </w:rPr>
      </w:pPr>
      <w:r w:rsidRPr="00C82557">
        <w:rPr>
          <w:rFonts w:ascii="Arial" w:hAnsi="Arial" w:cs="Arial"/>
          <w:b/>
          <w:color w:val="auto"/>
          <w:sz w:val="24"/>
          <w:szCs w:val="24"/>
        </w:rPr>
        <w:t>Número de células</w:t>
      </w:r>
    </w:p>
    <w:p w:rsidR="00437E96" w:rsidRPr="00C82557" w:rsidRDefault="00437E96" w:rsidP="00C82557">
      <w:pPr>
        <w:pStyle w:val="justificado"/>
        <w:spacing w:before="0" w:beforeAutospacing="0" w:after="0" w:afterAutospacing="0" w:line="312" w:lineRule="auto"/>
        <w:ind w:firstLine="567"/>
        <w:jc w:val="both"/>
        <w:rPr>
          <w:rFonts w:ascii="Arial" w:hAnsi="Arial" w:cs="Arial"/>
        </w:rPr>
      </w:pPr>
      <w:r w:rsidRPr="00C82557">
        <w:rPr>
          <w:rFonts w:ascii="Arial" w:hAnsi="Arial" w:cs="Arial"/>
        </w:rPr>
        <w:t>Todos os seres vivos são constituídos de células, mas o número de células varia de um ser para outro.</w:t>
      </w:r>
    </w:p>
    <w:p w:rsidR="00437E96" w:rsidRPr="00C82557" w:rsidRDefault="00437E96" w:rsidP="00C82557">
      <w:pPr>
        <w:pStyle w:val="NormalWeb"/>
        <w:spacing w:before="0" w:beforeAutospacing="0" w:after="0" w:afterAutospacing="0" w:line="312" w:lineRule="auto"/>
        <w:ind w:firstLine="567"/>
        <w:rPr>
          <w:rFonts w:ascii="Arial" w:hAnsi="Arial" w:cs="Arial"/>
        </w:rPr>
      </w:pPr>
      <w:r w:rsidRPr="00C82557">
        <w:rPr>
          <w:rFonts w:ascii="Arial" w:hAnsi="Arial" w:cs="Arial"/>
        </w:rPr>
        <w:lastRenderedPageBreak/>
        <w:t>Existem os seres </w:t>
      </w:r>
      <w:r w:rsidRPr="00C82557">
        <w:rPr>
          <w:rStyle w:val="Forte"/>
          <w:rFonts w:ascii="Arial" w:eastAsiaTheme="majorEastAsia" w:hAnsi="Arial" w:cs="Arial"/>
        </w:rPr>
        <w:t>unicelulares</w:t>
      </w:r>
      <w:r w:rsidRPr="00C82557">
        <w:rPr>
          <w:rFonts w:ascii="Arial" w:hAnsi="Arial" w:cs="Arial"/>
        </w:rPr>
        <w:t>, a palavra unicelular tem origem no latim </w:t>
      </w:r>
      <w:r w:rsidRPr="00C82557">
        <w:rPr>
          <w:rStyle w:val="nfase"/>
          <w:rFonts w:ascii="Arial" w:hAnsi="Arial" w:cs="Arial"/>
        </w:rPr>
        <w:t>uni</w:t>
      </w:r>
      <w:r w:rsidRPr="00C82557">
        <w:rPr>
          <w:rFonts w:ascii="Arial" w:hAnsi="Arial" w:cs="Arial"/>
        </w:rPr>
        <w:t>, que significa "um, único". Esse são as bactérias, as cianobactérias, protozoários, as algas unicelulares e as leveduras.</w:t>
      </w:r>
    </w:p>
    <w:p w:rsidR="008D0A10" w:rsidRPr="00C82557" w:rsidRDefault="00437E96" w:rsidP="00C82557">
      <w:pPr>
        <w:pStyle w:val="justificado"/>
        <w:spacing w:before="0" w:beforeAutospacing="0" w:after="0" w:afterAutospacing="0" w:line="312" w:lineRule="auto"/>
        <w:ind w:firstLine="567"/>
        <w:jc w:val="both"/>
        <w:rPr>
          <w:rFonts w:ascii="Arial" w:hAnsi="Arial" w:cs="Arial"/>
        </w:rPr>
      </w:pPr>
      <w:r w:rsidRPr="00C82557">
        <w:rPr>
          <w:rFonts w:ascii="Arial" w:hAnsi="Arial" w:cs="Arial"/>
        </w:rPr>
        <w:t>Os seres </w:t>
      </w:r>
      <w:r w:rsidRPr="00C82557">
        <w:rPr>
          <w:rStyle w:val="Forte"/>
          <w:rFonts w:ascii="Arial" w:hAnsi="Arial" w:cs="Arial"/>
        </w:rPr>
        <w:t>pluricelulares</w:t>
      </w:r>
      <w:r w:rsidRPr="00C82557">
        <w:rPr>
          <w:rFonts w:ascii="Arial" w:hAnsi="Arial" w:cs="Arial"/>
        </w:rPr>
        <w:t> são formados por várias células, a palavra pluricelular tem origem no latim </w:t>
      </w:r>
      <w:proofErr w:type="spellStart"/>
      <w:r w:rsidRPr="00C82557">
        <w:rPr>
          <w:rStyle w:val="nfase"/>
          <w:rFonts w:ascii="Arial" w:eastAsiaTheme="majorEastAsia" w:hAnsi="Arial" w:cs="Arial"/>
        </w:rPr>
        <w:t>pluri</w:t>
      </w:r>
      <w:proofErr w:type="spellEnd"/>
      <w:r w:rsidRPr="00C82557">
        <w:rPr>
          <w:rFonts w:ascii="Arial" w:hAnsi="Arial" w:cs="Arial"/>
        </w:rPr>
        <w:t>, que significa "mais, maior"</w:t>
      </w:r>
    </w:p>
    <w:p w:rsidR="00C82557" w:rsidRDefault="00C82557" w:rsidP="00C82557">
      <w:pPr>
        <w:spacing w:after="0" w:line="312" w:lineRule="auto"/>
        <w:rPr>
          <w:rFonts w:ascii="Arial" w:hAnsi="Arial" w:cs="Arial"/>
          <w:b/>
          <w:sz w:val="24"/>
          <w:szCs w:val="24"/>
        </w:rPr>
      </w:pPr>
    </w:p>
    <w:p w:rsidR="008D0A10" w:rsidRPr="00C82557" w:rsidRDefault="002E3E30" w:rsidP="00C82557">
      <w:pPr>
        <w:spacing w:after="0" w:line="312" w:lineRule="auto"/>
        <w:rPr>
          <w:rFonts w:ascii="Arial" w:hAnsi="Arial" w:cs="Arial"/>
          <w:b/>
          <w:sz w:val="24"/>
          <w:szCs w:val="24"/>
        </w:rPr>
      </w:pPr>
      <w:r w:rsidRPr="00C82557">
        <w:rPr>
          <w:rFonts w:ascii="Arial" w:hAnsi="Arial" w:cs="Arial"/>
          <w:b/>
          <w:sz w:val="24"/>
          <w:szCs w:val="24"/>
        </w:rPr>
        <w:t xml:space="preserve">Tema </w:t>
      </w:r>
      <w:proofErr w:type="gramStart"/>
      <w:r w:rsidRPr="00C82557">
        <w:rPr>
          <w:rFonts w:ascii="Arial" w:hAnsi="Arial" w:cs="Arial"/>
          <w:b/>
          <w:sz w:val="24"/>
          <w:szCs w:val="24"/>
        </w:rPr>
        <w:t>2</w:t>
      </w:r>
      <w:proofErr w:type="gramEnd"/>
      <w:r w:rsidRPr="00C82557">
        <w:rPr>
          <w:rFonts w:ascii="Arial" w:hAnsi="Arial" w:cs="Arial"/>
          <w:b/>
          <w:sz w:val="24"/>
          <w:szCs w:val="24"/>
        </w:rPr>
        <w:t xml:space="preserve">:   </w:t>
      </w:r>
      <w:r w:rsidR="008D0A10" w:rsidRPr="00C82557">
        <w:rPr>
          <w:rFonts w:ascii="Arial" w:hAnsi="Arial" w:cs="Arial"/>
          <w:b/>
          <w:sz w:val="24"/>
          <w:szCs w:val="24"/>
        </w:rPr>
        <w:t>Os vírus</w:t>
      </w:r>
    </w:p>
    <w:p w:rsidR="002E3E30" w:rsidRPr="00C82557" w:rsidRDefault="008D0A10" w:rsidP="00C82557">
      <w:pPr>
        <w:pStyle w:val="justificado"/>
        <w:spacing w:before="0" w:beforeAutospacing="0" w:after="0" w:afterAutospacing="0" w:line="312" w:lineRule="auto"/>
        <w:ind w:firstLine="567"/>
        <w:jc w:val="both"/>
        <w:rPr>
          <w:rFonts w:ascii="Arial" w:hAnsi="Arial" w:cs="Arial"/>
          <w:color w:val="000000"/>
        </w:rPr>
      </w:pPr>
      <w:r w:rsidRPr="00C82557">
        <w:rPr>
          <w:rFonts w:ascii="Arial" w:hAnsi="Arial" w:cs="Arial"/>
          <w:color w:val="000000"/>
        </w:rPr>
        <w:t>Os vírus são seres muito simples e pequenos (medem menos de 0,2 µm), formados basicamente por uma cápsula proteica envolvendo o material genético, que, dependendo do tipo de vírus, pode ser o </w:t>
      </w:r>
      <w:r w:rsidRPr="00C82557">
        <w:rPr>
          <w:rStyle w:val="Forte"/>
          <w:rFonts w:ascii="Arial" w:hAnsi="Arial" w:cs="Arial"/>
          <w:color w:val="000000"/>
        </w:rPr>
        <w:t>DNA, RNA</w:t>
      </w:r>
      <w:r w:rsidRPr="00C82557">
        <w:rPr>
          <w:rFonts w:ascii="Arial" w:hAnsi="Arial" w:cs="Arial"/>
          <w:color w:val="000000"/>
        </w:rPr>
        <w:t> ou os dois juntos (citomegalovírus).</w:t>
      </w:r>
    </w:p>
    <w:p w:rsidR="002E3E30" w:rsidRPr="00C82557" w:rsidRDefault="008D0A10" w:rsidP="00C82557">
      <w:pPr>
        <w:pStyle w:val="justificado"/>
        <w:spacing w:before="0" w:beforeAutospacing="0" w:after="0" w:afterAutospacing="0" w:line="312" w:lineRule="auto"/>
        <w:ind w:firstLine="567"/>
        <w:jc w:val="both"/>
        <w:rPr>
          <w:rFonts w:ascii="Arial" w:hAnsi="Arial" w:cs="Arial"/>
        </w:rPr>
      </w:pPr>
      <w:r w:rsidRPr="00C82557">
        <w:rPr>
          <w:rFonts w:ascii="Arial" w:hAnsi="Arial" w:cs="Arial"/>
          <w:color w:val="000000"/>
        </w:rPr>
        <w:t>A palavra vírus vem do Latim </w:t>
      </w:r>
      <w:r w:rsidRPr="00C82557">
        <w:rPr>
          <w:rFonts w:ascii="Arial" w:hAnsi="Arial" w:cs="Arial"/>
          <w:i/>
          <w:iCs/>
          <w:color w:val="000000"/>
        </w:rPr>
        <w:t>vírus</w:t>
      </w:r>
      <w:r w:rsidRPr="00C82557">
        <w:rPr>
          <w:rFonts w:ascii="Arial" w:hAnsi="Arial" w:cs="Arial"/>
          <w:color w:val="000000"/>
        </w:rPr>
        <w:t> que significa </w:t>
      </w:r>
      <w:r w:rsidRPr="00C82557">
        <w:rPr>
          <w:rFonts w:ascii="Arial" w:hAnsi="Arial" w:cs="Arial"/>
          <w:i/>
          <w:iCs/>
          <w:color w:val="000000"/>
        </w:rPr>
        <w:t>fluído venenoso</w:t>
      </w:r>
      <w:r w:rsidRPr="00C82557">
        <w:rPr>
          <w:rFonts w:ascii="Arial" w:hAnsi="Arial" w:cs="Arial"/>
          <w:color w:val="000000"/>
        </w:rPr>
        <w:t> ou </w:t>
      </w:r>
      <w:r w:rsidRPr="00C82557">
        <w:rPr>
          <w:rFonts w:ascii="Arial" w:hAnsi="Arial" w:cs="Arial"/>
          <w:i/>
          <w:iCs/>
          <w:color w:val="000000"/>
        </w:rPr>
        <w:t>toxina</w:t>
      </w:r>
      <w:r w:rsidRPr="00C82557">
        <w:rPr>
          <w:rFonts w:ascii="Arial" w:hAnsi="Arial" w:cs="Arial"/>
          <w:color w:val="000000"/>
        </w:rPr>
        <w:t xml:space="preserve">. Atualmente é utilizada para descrever os vírus biológicos, além de designar, metaforicamente, qualquer coisa que se reproduza de forma parasitária, como </w:t>
      </w:r>
      <w:r w:rsidRPr="00C82557">
        <w:rPr>
          <w:rFonts w:ascii="Arial" w:hAnsi="Arial" w:cs="Arial"/>
        </w:rPr>
        <w:t xml:space="preserve">ideias. </w:t>
      </w:r>
    </w:p>
    <w:p w:rsidR="008D0A10" w:rsidRPr="00C82557" w:rsidRDefault="008D0A10" w:rsidP="00C82557">
      <w:pPr>
        <w:pStyle w:val="justificado"/>
        <w:spacing w:before="0" w:beforeAutospacing="0" w:after="0" w:afterAutospacing="0" w:line="312" w:lineRule="auto"/>
        <w:ind w:firstLine="567"/>
        <w:jc w:val="both"/>
        <w:rPr>
          <w:rFonts w:ascii="Arial" w:hAnsi="Arial" w:cs="Arial"/>
        </w:rPr>
      </w:pPr>
      <w:r w:rsidRPr="00C82557">
        <w:rPr>
          <w:rFonts w:ascii="Arial" w:hAnsi="Arial" w:cs="Arial"/>
        </w:rPr>
        <w:t>Vírus é uma </w:t>
      </w:r>
      <w:r w:rsidRPr="00C82557">
        <w:rPr>
          <w:rStyle w:val="Forte"/>
          <w:rFonts w:ascii="Arial" w:hAnsi="Arial" w:cs="Arial"/>
        </w:rPr>
        <w:t>partícula basicamente proteica</w:t>
      </w:r>
      <w:r w:rsidRPr="00C82557">
        <w:rPr>
          <w:rFonts w:ascii="Arial" w:hAnsi="Arial" w:cs="Arial"/>
        </w:rPr>
        <w:t> que pode infectar organismos vivos. Vírus são </w:t>
      </w:r>
      <w:r w:rsidRPr="00C82557">
        <w:rPr>
          <w:rStyle w:val="Forte"/>
          <w:rFonts w:ascii="Arial" w:hAnsi="Arial" w:cs="Arial"/>
        </w:rPr>
        <w:t>parasitas obrigatórios</w:t>
      </w:r>
      <w:r w:rsidRPr="00C82557">
        <w:rPr>
          <w:rFonts w:ascii="Arial" w:hAnsi="Arial" w:cs="Arial"/>
        </w:rPr>
        <w:t> do interior celular e isso significa que eles somente se reproduzem pela invasão e possessão do controle da maquinaria de auto-reprodução celular. O termo </w:t>
      </w:r>
      <w:r w:rsidRPr="00C82557">
        <w:rPr>
          <w:rStyle w:val="Forte"/>
          <w:rFonts w:ascii="Arial" w:hAnsi="Arial" w:cs="Arial"/>
          <w:i/>
          <w:iCs/>
        </w:rPr>
        <w:t>vírus</w:t>
      </w:r>
      <w:r w:rsidRPr="00C82557">
        <w:rPr>
          <w:rFonts w:ascii="Arial" w:hAnsi="Arial" w:cs="Arial"/>
        </w:rPr>
        <w:t> geralmente refere-se às partículas que infectam </w:t>
      </w:r>
      <w:r w:rsidRPr="00C82557">
        <w:rPr>
          <w:rStyle w:val="Forte"/>
          <w:rFonts w:ascii="Arial" w:hAnsi="Arial" w:cs="Arial"/>
        </w:rPr>
        <w:t>eucariontes</w:t>
      </w:r>
      <w:r w:rsidRPr="00C82557">
        <w:rPr>
          <w:rFonts w:ascii="Arial" w:hAnsi="Arial" w:cs="Arial"/>
        </w:rPr>
        <w:t xml:space="preserve"> (organismos cujas células têm </w:t>
      </w:r>
      <w:proofErr w:type="spellStart"/>
      <w:r w:rsidRPr="00C82557">
        <w:rPr>
          <w:rFonts w:ascii="Arial" w:hAnsi="Arial" w:cs="Arial"/>
        </w:rPr>
        <w:t>carioteca</w:t>
      </w:r>
      <w:proofErr w:type="spellEnd"/>
      <w:r w:rsidRPr="00C82557">
        <w:rPr>
          <w:rFonts w:ascii="Arial" w:hAnsi="Arial" w:cs="Arial"/>
        </w:rPr>
        <w:t>), enquanto o termo </w:t>
      </w:r>
      <w:r w:rsidRPr="00C82557">
        <w:rPr>
          <w:rStyle w:val="Forte"/>
          <w:rFonts w:ascii="Arial" w:hAnsi="Arial" w:cs="Arial"/>
          <w:i/>
          <w:iCs/>
        </w:rPr>
        <w:t>bacteriófago</w:t>
      </w:r>
      <w:r w:rsidRPr="00C82557">
        <w:rPr>
          <w:rFonts w:ascii="Arial" w:hAnsi="Arial" w:cs="Arial"/>
        </w:rPr>
        <w:t> ou </w:t>
      </w:r>
      <w:r w:rsidRPr="00C82557">
        <w:rPr>
          <w:rFonts w:ascii="Arial" w:hAnsi="Arial" w:cs="Arial"/>
          <w:i/>
          <w:iCs/>
        </w:rPr>
        <w:t>fago</w:t>
      </w:r>
      <w:r w:rsidRPr="00C82557">
        <w:rPr>
          <w:rFonts w:ascii="Arial" w:hAnsi="Arial" w:cs="Arial"/>
        </w:rPr>
        <w:t> é utilizado para descrever aqueles que infectam </w:t>
      </w:r>
      <w:r w:rsidRPr="00C82557">
        <w:rPr>
          <w:rStyle w:val="Forte"/>
          <w:rFonts w:ascii="Arial" w:hAnsi="Arial" w:cs="Arial"/>
        </w:rPr>
        <w:t>procariontes</w:t>
      </w:r>
      <w:r w:rsidRPr="00C82557">
        <w:rPr>
          <w:rFonts w:ascii="Arial" w:hAnsi="Arial" w:cs="Arial"/>
        </w:rPr>
        <w:t xml:space="preserve"> (domínios </w:t>
      </w:r>
      <w:proofErr w:type="spellStart"/>
      <w:r w:rsidRPr="00C82557">
        <w:rPr>
          <w:rFonts w:ascii="Arial" w:hAnsi="Arial" w:cs="Arial"/>
        </w:rPr>
        <w:t>bacteria</w:t>
      </w:r>
      <w:proofErr w:type="spellEnd"/>
      <w:r w:rsidRPr="00C82557">
        <w:rPr>
          <w:rFonts w:ascii="Arial" w:hAnsi="Arial" w:cs="Arial"/>
        </w:rPr>
        <w:t xml:space="preserve"> e </w:t>
      </w:r>
      <w:proofErr w:type="spellStart"/>
      <w:r w:rsidRPr="00C82557">
        <w:rPr>
          <w:rFonts w:ascii="Arial" w:hAnsi="Arial" w:cs="Arial"/>
        </w:rPr>
        <w:t>archaea</w:t>
      </w:r>
      <w:proofErr w:type="spellEnd"/>
      <w:r w:rsidRPr="00C82557">
        <w:rPr>
          <w:rFonts w:ascii="Arial" w:hAnsi="Arial" w:cs="Arial"/>
        </w:rPr>
        <w:t>).</w:t>
      </w:r>
    </w:p>
    <w:p w:rsidR="00C82557" w:rsidRDefault="00C82557" w:rsidP="00C82557">
      <w:pPr>
        <w:pStyle w:val="justificado"/>
        <w:spacing w:before="0" w:beforeAutospacing="0" w:after="0" w:afterAutospacing="0" w:line="312" w:lineRule="auto"/>
        <w:ind w:firstLine="567"/>
        <w:rPr>
          <w:rFonts w:ascii="Arial" w:hAnsi="Arial" w:cs="Arial"/>
          <w:b/>
          <w:color w:val="000000"/>
        </w:rPr>
      </w:pPr>
    </w:p>
    <w:p w:rsidR="002E3E30" w:rsidRPr="00C82557" w:rsidRDefault="008E2F58" w:rsidP="00C82557">
      <w:pPr>
        <w:pStyle w:val="justificado"/>
        <w:spacing w:before="0" w:beforeAutospacing="0" w:after="0" w:afterAutospacing="0" w:line="312" w:lineRule="auto"/>
        <w:ind w:firstLine="567"/>
        <w:rPr>
          <w:rFonts w:ascii="Arial" w:hAnsi="Arial" w:cs="Arial"/>
          <w:b/>
          <w:color w:val="000000"/>
        </w:rPr>
      </w:pPr>
      <w:r w:rsidRPr="00C82557">
        <w:rPr>
          <w:rFonts w:ascii="Arial" w:hAnsi="Arial" w:cs="Arial"/>
          <w:b/>
          <w:color w:val="000000"/>
        </w:rPr>
        <w:t xml:space="preserve">Tema </w:t>
      </w:r>
      <w:proofErr w:type="gramStart"/>
      <w:r w:rsidRPr="00C82557">
        <w:rPr>
          <w:rFonts w:ascii="Arial" w:hAnsi="Arial" w:cs="Arial"/>
          <w:b/>
          <w:color w:val="000000"/>
        </w:rPr>
        <w:t>3</w:t>
      </w:r>
      <w:proofErr w:type="gramEnd"/>
      <w:r w:rsidRPr="00C82557">
        <w:rPr>
          <w:rFonts w:ascii="Arial" w:hAnsi="Arial" w:cs="Arial"/>
          <w:b/>
          <w:color w:val="000000"/>
        </w:rPr>
        <w:t xml:space="preserve">: </w:t>
      </w:r>
      <w:r w:rsidR="002E3E30" w:rsidRPr="00C82557">
        <w:rPr>
          <w:rFonts w:ascii="Arial" w:hAnsi="Arial" w:cs="Arial"/>
          <w:b/>
          <w:color w:val="000000"/>
        </w:rPr>
        <w:t>Os protozoários</w:t>
      </w:r>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color w:val="000000"/>
        </w:rPr>
      </w:pPr>
      <w:r w:rsidRPr="00C82557">
        <w:rPr>
          <w:rFonts w:ascii="Arial" w:hAnsi="Arial" w:cs="Arial"/>
          <w:color w:val="000000"/>
        </w:rPr>
        <w:t>Os</w:t>
      </w:r>
      <w:r w:rsidRPr="00C82557">
        <w:rPr>
          <w:rStyle w:val="Forte"/>
          <w:rFonts w:ascii="Arial" w:hAnsi="Arial" w:cs="Arial"/>
          <w:color w:val="000000"/>
        </w:rPr>
        <w:t> protozoários </w:t>
      </w:r>
      <w:r w:rsidRPr="00C82557">
        <w:rPr>
          <w:rFonts w:ascii="Arial" w:hAnsi="Arial" w:cs="Arial"/>
          <w:color w:val="000000"/>
        </w:rPr>
        <w:t>são organismos unicelulares, eucarióticos e que apresentam nutrição heterotrófica.</w:t>
      </w:r>
      <w:r w:rsidRPr="00C82557">
        <w:rPr>
          <w:rStyle w:val="Forte"/>
          <w:rFonts w:ascii="Arial" w:hAnsi="Arial" w:cs="Arial"/>
          <w:color w:val="000000"/>
        </w:rPr>
        <w:t> </w:t>
      </w:r>
      <w:r w:rsidRPr="00C82557">
        <w:rPr>
          <w:rFonts w:ascii="Arial" w:hAnsi="Arial" w:cs="Arial"/>
          <w:color w:val="000000"/>
        </w:rPr>
        <w:t>Apesar de ser um termo bastante usado, não apresenta nenhum valor taxonômico, sendo considerado, portanto, um agrupamento artificial.</w:t>
      </w:r>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color w:val="000000"/>
        </w:rPr>
      </w:pPr>
      <w:r w:rsidRPr="00C82557">
        <w:rPr>
          <w:rFonts w:ascii="Arial" w:hAnsi="Arial" w:cs="Arial"/>
          <w:color w:val="000000"/>
        </w:rPr>
        <w:t>Os protozoários, em sua grande maioria, apresentam </w:t>
      </w:r>
      <w:r w:rsidRPr="00C82557">
        <w:rPr>
          <w:rStyle w:val="Forte"/>
          <w:rFonts w:ascii="Arial" w:hAnsi="Arial" w:cs="Arial"/>
          <w:color w:val="000000"/>
        </w:rPr>
        <w:t>vida livre</w:t>
      </w:r>
      <w:r w:rsidRPr="00C82557">
        <w:rPr>
          <w:rFonts w:ascii="Arial" w:hAnsi="Arial" w:cs="Arial"/>
          <w:color w:val="000000"/>
        </w:rPr>
        <w:t> e são encontrados em diferentes ambientes aquáticos e úmidos. Existem, no entanto, espécies que</w:t>
      </w:r>
      <w:r w:rsidRPr="00C82557">
        <w:rPr>
          <w:rStyle w:val="Forte"/>
          <w:rFonts w:ascii="Arial" w:hAnsi="Arial" w:cs="Arial"/>
          <w:color w:val="000000"/>
        </w:rPr>
        <w:t> vivem em associação com outros organismos</w:t>
      </w:r>
      <w:r w:rsidRPr="00C82557">
        <w:rPr>
          <w:rFonts w:ascii="Arial" w:hAnsi="Arial" w:cs="Arial"/>
          <w:color w:val="000000"/>
        </w:rPr>
        <w:t>, como é o caso dos parasitas.</w:t>
      </w:r>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rPr>
      </w:pPr>
      <w:r w:rsidRPr="00C82557">
        <w:rPr>
          <w:rFonts w:ascii="Arial" w:hAnsi="Arial" w:cs="Arial"/>
        </w:rPr>
        <w:t>Entre as </w:t>
      </w:r>
      <w:hyperlink r:id="rId6" w:history="1">
        <w:r w:rsidRPr="00C82557">
          <w:rPr>
            <w:rStyle w:val="Hyperlink"/>
            <w:rFonts w:ascii="Arial" w:eastAsiaTheme="majorEastAsia" w:hAnsi="Arial" w:cs="Arial"/>
            <w:color w:val="auto"/>
          </w:rPr>
          <w:t>doenças humanas causadas por protozoários</w:t>
        </w:r>
      </w:hyperlink>
      <w:r w:rsidRPr="00C82557">
        <w:rPr>
          <w:rFonts w:ascii="Arial" w:hAnsi="Arial" w:cs="Arial"/>
        </w:rPr>
        <w:t>, podemos citar a </w:t>
      </w:r>
      <w:hyperlink r:id="rId7" w:history="1">
        <w:r w:rsidRPr="00C82557">
          <w:rPr>
            <w:rStyle w:val="Hyperlink"/>
            <w:rFonts w:ascii="Arial" w:eastAsiaTheme="majorEastAsia" w:hAnsi="Arial" w:cs="Arial"/>
            <w:color w:val="auto"/>
          </w:rPr>
          <w:t>amebíase</w:t>
        </w:r>
      </w:hyperlink>
      <w:r w:rsidRPr="00C82557">
        <w:rPr>
          <w:rFonts w:ascii="Arial" w:hAnsi="Arial" w:cs="Arial"/>
        </w:rPr>
        <w:t>, </w:t>
      </w:r>
      <w:proofErr w:type="spellStart"/>
      <w:r w:rsidR="007F1D13" w:rsidRPr="00C82557">
        <w:rPr>
          <w:rFonts w:ascii="Arial" w:hAnsi="Arial" w:cs="Arial"/>
        </w:rPr>
        <w:fldChar w:fldCharType="begin"/>
      </w:r>
      <w:r w:rsidRPr="00C82557">
        <w:rPr>
          <w:rFonts w:ascii="Arial" w:hAnsi="Arial" w:cs="Arial"/>
        </w:rPr>
        <w:instrText xml:space="preserve"> HYPERLINK "https://brasilescola.uol.com.br/doencas/tricomoniase.htm" </w:instrText>
      </w:r>
      <w:r w:rsidR="007F1D13" w:rsidRPr="00C82557">
        <w:rPr>
          <w:rFonts w:ascii="Arial" w:hAnsi="Arial" w:cs="Arial"/>
        </w:rPr>
        <w:fldChar w:fldCharType="separate"/>
      </w:r>
      <w:r w:rsidRPr="00C82557">
        <w:rPr>
          <w:rStyle w:val="Hyperlink"/>
          <w:rFonts w:ascii="Arial" w:eastAsiaTheme="majorEastAsia" w:hAnsi="Arial" w:cs="Arial"/>
          <w:color w:val="auto"/>
        </w:rPr>
        <w:t>tricomoníase</w:t>
      </w:r>
      <w:proofErr w:type="spellEnd"/>
      <w:r w:rsidR="007F1D13" w:rsidRPr="00C82557">
        <w:rPr>
          <w:rStyle w:val="Hyperlink"/>
          <w:rFonts w:ascii="Arial" w:eastAsiaTheme="majorEastAsia" w:hAnsi="Arial" w:cs="Arial"/>
          <w:color w:val="auto"/>
        </w:rPr>
        <w:fldChar w:fldCharType="end"/>
      </w:r>
      <w:r w:rsidRPr="00C82557">
        <w:rPr>
          <w:rFonts w:ascii="Arial" w:hAnsi="Arial" w:cs="Arial"/>
        </w:rPr>
        <w:t>, </w:t>
      </w:r>
      <w:hyperlink r:id="rId8" w:history="1">
        <w:r w:rsidRPr="00C82557">
          <w:rPr>
            <w:rStyle w:val="Hyperlink"/>
            <w:rFonts w:ascii="Arial" w:eastAsiaTheme="majorEastAsia" w:hAnsi="Arial" w:cs="Arial"/>
            <w:color w:val="auto"/>
          </w:rPr>
          <w:t>toxoplasmose</w:t>
        </w:r>
      </w:hyperlink>
      <w:r w:rsidRPr="00C82557">
        <w:rPr>
          <w:rFonts w:ascii="Arial" w:hAnsi="Arial" w:cs="Arial"/>
        </w:rPr>
        <w:t>, leishmaniose (</w:t>
      </w:r>
      <w:hyperlink r:id="rId9" w:history="1">
        <w:r w:rsidRPr="00C82557">
          <w:rPr>
            <w:rStyle w:val="Hyperlink"/>
            <w:rFonts w:ascii="Arial" w:eastAsiaTheme="majorEastAsia" w:hAnsi="Arial" w:cs="Arial"/>
            <w:color w:val="auto"/>
          </w:rPr>
          <w:t>visceral</w:t>
        </w:r>
      </w:hyperlink>
      <w:r w:rsidRPr="00C82557">
        <w:rPr>
          <w:rFonts w:ascii="Arial" w:hAnsi="Arial" w:cs="Arial"/>
        </w:rPr>
        <w:t> e </w:t>
      </w:r>
      <w:hyperlink r:id="rId10" w:history="1">
        <w:r w:rsidRPr="00C82557">
          <w:rPr>
            <w:rStyle w:val="Hyperlink"/>
            <w:rFonts w:ascii="Arial" w:eastAsiaTheme="majorEastAsia" w:hAnsi="Arial" w:cs="Arial"/>
            <w:color w:val="auto"/>
          </w:rPr>
          <w:t>tegumentar</w:t>
        </w:r>
      </w:hyperlink>
      <w:r w:rsidRPr="00C82557">
        <w:rPr>
          <w:rFonts w:ascii="Arial" w:hAnsi="Arial" w:cs="Arial"/>
        </w:rPr>
        <w:t>), </w:t>
      </w:r>
      <w:hyperlink r:id="rId11" w:history="1">
        <w:r w:rsidRPr="00C82557">
          <w:rPr>
            <w:rStyle w:val="Hyperlink"/>
            <w:rFonts w:ascii="Arial" w:eastAsiaTheme="majorEastAsia" w:hAnsi="Arial" w:cs="Arial"/>
            <w:color w:val="auto"/>
          </w:rPr>
          <w:t>doença de Chagas</w:t>
        </w:r>
      </w:hyperlink>
      <w:r w:rsidRPr="00C82557">
        <w:rPr>
          <w:rFonts w:ascii="Arial" w:hAnsi="Arial" w:cs="Arial"/>
        </w:rPr>
        <w:t> e </w:t>
      </w:r>
      <w:hyperlink r:id="rId12" w:history="1">
        <w:proofErr w:type="gramStart"/>
        <w:r w:rsidRPr="00C82557">
          <w:rPr>
            <w:rStyle w:val="Hyperlink"/>
            <w:rFonts w:ascii="Arial" w:eastAsiaTheme="majorEastAsia" w:hAnsi="Arial" w:cs="Arial"/>
            <w:color w:val="auto"/>
          </w:rPr>
          <w:t>malária.</w:t>
        </w:r>
        <w:proofErr w:type="gramEnd"/>
      </w:hyperlink>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color w:val="000000"/>
        </w:rPr>
      </w:pPr>
      <w:r w:rsidRPr="00C82557">
        <w:rPr>
          <w:rFonts w:ascii="Arial" w:hAnsi="Arial" w:cs="Arial"/>
        </w:rPr>
        <w:t>Os protozoários apresentam </w:t>
      </w:r>
      <w:hyperlink r:id="rId13" w:history="1">
        <w:r w:rsidRPr="00C82557">
          <w:rPr>
            <w:rStyle w:val="Hyperlink"/>
            <w:rFonts w:ascii="Arial" w:eastAsiaTheme="majorEastAsia" w:hAnsi="Arial" w:cs="Arial"/>
            <w:color w:val="auto"/>
          </w:rPr>
          <w:t>reprodução</w:t>
        </w:r>
      </w:hyperlink>
      <w:r w:rsidRPr="00C82557">
        <w:rPr>
          <w:rFonts w:ascii="Arial" w:hAnsi="Arial" w:cs="Arial"/>
          <w:color w:val="000000"/>
        </w:rPr>
        <w:t> assexuada com divisão binária, mas há algumas espécies que apresentam reprodução sexuada. Nesse último caso, observa-se a fusão desses organismos, a formação de zigoto e uma posterior divisão. Esse processo garante a recombinação genética. Outra forma de recombinação é a conjugação, que é considerada por alguns autores como um tipo de reprodução sexuada. Outros protozoários são capazes de produzir esporos que se espalham pelo ambiente.</w:t>
      </w:r>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color w:val="000000"/>
        </w:rPr>
      </w:pPr>
      <w:r w:rsidRPr="00C82557">
        <w:rPr>
          <w:rFonts w:ascii="Arial" w:hAnsi="Arial" w:cs="Arial"/>
          <w:color w:val="000000"/>
        </w:rPr>
        <w:t>→ </w:t>
      </w:r>
      <w:r w:rsidRPr="00C82557">
        <w:rPr>
          <w:rStyle w:val="Forte"/>
          <w:rFonts w:ascii="Arial" w:hAnsi="Arial" w:cs="Arial"/>
          <w:color w:val="000000"/>
        </w:rPr>
        <w:t>Classificação dos seres vivos</w:t>
      </w:r>
    </w:p>
    <w:p w:rsidR="002E3E30" w:rsidRPr="00C82557" w:rsidRDefault="002E3E30" w:rsidP="00C82557">
      <w:pPr>
        <w:pStyle w:val="NormalWeb"/>
        <w:shd w:val="clear" w:color="auto" w:fill="FFFFFF"/>
        <w:spacing w:before="0" w:beforeAutospacing="0" w:after="0" w:afterAutospacing="0" w:line="312" w:lineRule="auto"/>
        <w:ind w:firstLine="567"/>
        <w:jc w:val="both"/>
        <w:rPr>
          <w:rFonts w:ascii="Arial" w:hAnsi="Arial" w:cs="Arial"/>
          <w:color w:val="000000"/>
        </w:rPr>
      </w:pPr>
      <w:r w:rsidRPr="00C82557">
        <w:rPr>
          <w:rFonts w:ascii="Arial" w:hAnsi="Arial" w:cs="Arial"/>
          <w:color w:val="000000"/>
        </w:rPr>
        <w:t xml:space="preserve">Um tipo bastante comum de classificação dos protozoários usa como critério o modo de locomoção desses seres no meio aquático. De acordo com esse sistema, existem protozoários ciliados, flagelados, </w:t>
      </w:r>
      <w:proofErr w:type="spellStart"/>
      <w:r w:rsidRPr="00C82557">
        <w:rPr>
          <w:rFonts w:ascii="Arial" w:hAnsi="Arial" w:cs="Arial"/>
          <w:color w:val="000000"/>
        </w:rPr>
        <w:t>rizópodos</w:t>
      </w:r>
      <w:proofErr w:type="spellEnd"/>
      <w:r w:rsidRPr="00C82557">
        <w:rPr>
          <w:rFonts w:ascii="Arial" w:hAnsi="Arial" w:cs="Arial"/>
          <w:color w:val="000000"/>
        </w:rPr>
        <w:t xml:space="preserve"> e esporozoários.</w:t>
      </w:r>
    </w:p>
    <w:p w:rsidR="00C82557" w:rsidRDefault="00C82557" w:rsidP="00C82557">
      <w:pPr>
        <w:spacing w:after="0" w:line="312" w:lineRule="auto"/>
        <w:ind w:firstLine="567"/>
        <w:rPr>
          <w:rFonts w:ascii="Arial" w:eastAsia="Times New Roman" w:hAnsi="Arial" w:cs="Arial"/>
          <w:b/>
          <w:color w:val="000000"/>
          <w:sz w:val="24"/>
          <w:szCs w:val="24"/>
          <w:lang w:eastAsia="pt-BR"/>
        </w:rPr>
      </w:pPr>
    </w:p>
    <w:p w:rsidR="00C82557" w:rsidRDefault="00C82557" w:rsidP="00C82557">
      <w:pPr>
        <w:spacing w:after="0" w:line="312" w:lineRule="auto"/>
        <w:ind w:firstLine="567"/>
        <w:rPr>
          <w:rFonts w:ascii="Arial" w:eastAsia="Times New Roman" w:hAnsi="Arial" w:cs="Arial"/>
          <w:b/>
          <w:color w:val="000000"/>
          <w:sz w:val="24"/>
          <w:szCs w:val="24"/>
          <w:lang w:eastAsia="pt-BR"/>
        </w:rPr>
      </w:pPr>
    </w:p>
    <w:p w:rsidR="008E2F58" w:rsidRPr="00C82557" w:rsidRDefault="008E2F58" w:rsidP="00C82557">
      <w:pPr>
        <w:spacing w:after="0" w:line="312" w:lineRule="auto"/>
        <w:ind w:firstLine="567"/>
        <w:rPr>
          <w:rFonts w:ascii="Arial" w:eastAsia="Times New Roman" w:hAnsi="Arial" w:cs="Arial"/>
          <w:b/>
          <w:color w:val="000000"/>
          <w:sz w:val="24"/>
          <w:szCs w:val="24"/>
          <w:lang w:eastAsia="pt-BR"/>
        </w:rPr>
      </w:pPr>
      <w:r w:rsidRPr="00C82557">
        <w:rPr>
          <w:rFonts w:ascii="Arial" w:eastAsia="Times New Roman" w:hAnsi="Arial" w:cs="Arial"/>
          <w:b/>
          <w:color w:val="000000"/>
          <w:sz w:val="24"/>
          <w:szCs w:val="24"/>
          <w:lang w:eastAsia="pt-BR"/>
        </w:rPr>
        <w:lastRenderedPageBreak/>
        <w:t>Tema 4: Os Fungos</w:t>
      </w:r>
    </w:p>
    <w:p w:rsidR="008E2F58" w:rsidRPr="00C82557" w:rsidRDefault="008E2F58" w:rsidP="00C82557">
      <w:pPr>
        <w:shd w:val="clear" w:color="auto" w:fill="FFFFFF"/>
        <w:spacing w:after="0" w:line="312" w:lineRule="auto"/>
        <w:ind w:firstLine="567"/>
        <w:rPr>
          <w:rFonts w:ascii="Arial" w:eastAsia="Times New Roman" w:hAnsi="Arial" w:cs="Arial"/>
          <w:color w:val="000000"/>
          <w:sz w:val="24"/>
          <w:szCs w:val="24"/>
          <w:lang w:eastAsia="pt-BR"/>
        </w:rPr>
      </w:pPr>
      <w:r w:rsidRPr="00C82557">
        <w:rPr>
          <w:rFonts w:ascii="Arial" w:eastAsia="Times New Roman" w:hAnsi="Arial" w:cs="Arial"/>
          <w:color w:val="000000"/>
          <w:sz w:val="24"/>
          <w:szCs w:val="24"/>
          <w:lang w:eastAsia="pt-BR"/>
        </w:rPr>
        <w:t xml:space="preserve">Fazem parte do reino dos fungos ou reino </w:t>
      </w:r>
      <w:proofErr w:type="spellStart"/>
      <w:r w:rsidRPr="00C82557">
        <w:rPr>
          <w:rFonts w:ascii="Arial" w:eastAsia="Times New Roman" w:hAnsi="Arial" w:cs="Arial"/>
          <w:color w:val="000000"/>
          <w:sz w:val="24"/>
          <w:szCs w:val="24"/>
          <w:lang w:eastAsia="pt-BR"/>
        </w:rPr>
        <w:t>fungi</w:t>
      </w:r>
      <w:proofErr w:type="spellEnd"/>
      <w:r w:rsidRPr="00C82557">
        <w:rPr>
          <w:rFonts w:ascii="Arial" w:eastAsia="Times New Roman" w:hAnsi="Arial" w:cs="Arial"/>
          <w:color w:val="000000"/>
          <w:sz w:val="24"/>
          <w:szCs w:val="24"/>
          <w:lang w:eastAsia="pt-BR"/>
        </w:rPr>
        <w:t>, os organismos unicelulares (leveduras) ou multicelulares (bolores e cogumelos), que não apresentam clorofila, ou seja, são heterótrofos.</w:t>
      </w:r>
      <w:r w:rsidRPr="00C82557">
        <w:rPr>
          <w:rFonts w:ascii="Arial" w:hAnsi="Arial" w:cs="Arial"/>
          <w:color w:val="000000"/>
          <w:sz w:val="24"/>
          <w:szCs w:val="24"/>
          <w:shd w:val="clear" w:color="auto" w:fill="FFFFFF"/>
        </w:rPr>
        <w:t>São encontrados em diversos ambientes (terrestres e aquáticos), podendo ser parasitas, de vida livre, decompositores ou ainda viverem associados mutualisticamente a outros organismos.</w:t>
      </w:r>
    </w:p>
    <w:p w:rsidR="008E2F58" w:rsidRPr="00C82557" w:rsidRDefault="008E2F58" w:rsidP="00C82557">
      <w:pPr>
        <w:shd w:val="clear" w:color="auto" w:fill="FFFFFF"/>
        <w:spacing w:after="0" w:line="312" w:lineRule="auto"/>
        <w:ind w:firstLine="567"/>
        <w:rPr>
          <w:rFonts w:ascii="Arial" w:eastAsia="Times New Roman" w:hAnsi="Arial" w:cs="Arial"/>
          <w:color w:val="000000"/>
          <w:sz w:val="24"/>
          <w:szCs w:val="24"/>
          <w:lang w:eastAsia="pt-BR"/>
        </w:rPr>
      </w:pPr>
      <w:r w:rsidRPr="00C82557">
        <w:rPr>
          <w:rFonts w:ascii="Arial" w:eastAsia="Times New Roman" w:hAnsi="Arial" w:cs="Arial"/>
          <w:color w:val="000000"/>
          <w:sz w:val="24"/>
          <w:szCs w:val="24"/>
          <w:lang w:eastAsia="pt-BR"/>
        </w:rPr>
        <w:t>Desenvolvem-se em ambientes úmidos, com matéria orgânica e pouca luminosidade. Os fungos multicelulares são formados por longas células em forma de filamentos (hifas), estas, por sua vez, se entrelaçam formando uma massa contínua com muitos núcleos (micélio). Os fungos, juntamente com as bactérias, possuem um papel muito importante na decomposição da matéria orgânica.</w:t>
      </w:r>
    </w:p>
    <w:p w:rsidR="008E2F58" w:rsidRPr="00C82557" w:rsidRDefault="008E2F58" w:rsidP="00C82557">
      <w:pPr>
        <w:shd w:val="clear" w:color="auto" w:fill="FFFFFF"/>
        <w:spacing w:after="0" w:line="312" w:lineRule="auto"/>
        <w:ind w:firstLine="567"/>
        <w:rPr>
          <w:rFonts w:ascii="Arial" w:eastAsia="Times New Roman" w:hAnsi="Arial" w:cs="Arial"/>
          <w:color w:val="000000"/>
          <w:sz w:val="24"/>
          <w:szCs w:val="24"/>
          <w:lang w:eastAsia="pt-BR"/>
        </w:rPr>
      </w:pPr>
      <w:r w:rsidRPr="00C82557">
        <w:rPr>
          <w:rFonts w:ascii="Arial" w:eastAsia="Times New Roman" w:hAnsi="Arial" w:cs="Arial"/>
          <w:color w:val="000000"/>
          <w:sz w:val="24"/>
          <w:szCs w:val="24"/>
          <w:lang w:eastAsia="pt-BR"/>
        </w:rPr>
        <w:t>Os fungos possuem extrema importância no meio ambiente, pois juntamente com as bactérias, são responsáveis pela decomposição da matéria orgânica, ou seja, eles promovem o retorno de compostos inorgânicos ao ambiente, para que assim, possam ser reutilizados.</w:t>
      </w:r>
    </w:p>
    <w:p w:rsidR="008E2F58" w:rsidRPr="00C82557" w:rsidRDefault="008E2F58" w:rsidP="00C82557">
      <w:pPr>
        <w:pStyle w:val="NormalWeb"/>
        <w:shd w:val="clear" w:color="auto" w:fill="FFFFFF"/>
        <w:spacing w:before="0" w:beforeAutospacing="0" w:after="0" w:afterAutospacing="0" w:line="312" w:lineRule="auto"/>
        <w:ind w:firstLine="567"/>
        <w:jc w:val="both"/>
        <w:rPr>
          <w:rFonts w:ascii="Arial" w:hAnsi="Arial" w:cs="Arial"/>
          <w:color w:val="000000"/>
        </w:rPr>
      </w:pPr>
    </w:p>
    <w:p w:rsidR="00437E96" w:rsidRPr="00C82557" w:rsidRDefault="00437E96" w:rsidP="00C82557">
      <w:pPr>
        <w:pStyle w:val="justificado"/>
        <w:spacing w:before="0" w:beforeAutospacing="0" w:after="0" w:afterAutospacing="0" w:line="312" w:lineRule="auto"/>
        <w:ind w:firstLine="567"/>
        <w:jc w:val="both"/>
        <w:rPr>
          <w:rFonts w:ascii="Arial" w:hAnsi="Arial" w:cs="Arial"/>
          <w:b/>
        </w:rPr>
      </w:pPr>
      <w:r w:rsidRPr="00C82557">
        <w:rPr>
          <w:rFonts w:ascii="Arial" w:hAnsi="Arial" w:cs="Arial"/>
          <w:b/>
        </w:rPr>
        <w:t xml:space="preserve">Atividade </w:t>
      </w:r>
    </w:p>
    <w:p w:rsidR="00BF540C" w:rsidRPr="00C82557" w:rsidRDefault="00BF540C"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1</w:t>
      </w:r>
      <w:proofErr w:type="gramEnd"/>
      <w:r w:rsidRPr="00C82557">
        <w:rPr>
          <w:rFonts w:ascii="Arial" w:hAnsi="Arial" w:cs="Arial"/>
        </w:rPr>
        <w:t>) Quais são as características dos seres vivos</w:t>
      </w:r>
      <w:r w:rsidR="004C7183" w:rsidRPr="00C82557">
        <w:rPr>
          <w:rFonts w:ascii="Arial" w:hAnsi="Arial" w:cs="Arial"/>
        </w:rPr>
        <w:t>?</w:t>
      </w:r>
    </w:p>
    <w:p w:rsidR="004C7183" w:rsidRPr="00C82557" w:rsidRDefault="004C7183" w:rsidP="00C82557">
      <w:pPr>
        <w:pStyle w:val="justificado"/>
        <w:spacing w:before="0" w:beforeAutospacing="0" w:after="0" w:afterAutospacing="0" w:line="312" w:lineRule="auto"/>
        <w:jc w:val="both"/>
        <w:rPr>
          <w:rFonts w:ascii="Arial" w:hAnsi="Arial" w:cs="Arial"/>
        </w:rPr>
      </w:pPr>
      <w:r w:rsidRPr="00C82557">
        <w:rPr>
          <w:rFonts w:ascii="Arial" w:hAnsi="Arial" w:cs="Arial"/>
        </w:rPr>
        <w:t>2) O que são células?</w:t>
      </w:r>
    </w:p>
    <w:p w:rsidR="004C7183" w:rsidRPr="00C82557" w:rsidRDefault="004C7183"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3</w:t>
      </w:r>
      <w:proofErr w:type="gramEnd"/>
      <w:r w:rsidR="00BF540C" w:rsidRPr="00C82557">
        <w:rPr>
          <w:rFonts w:ascii="Arial" w:hAnsi="Arial" w:cs="Arial"/>
        </w:rPr>
        <w:t>) Os seres vivos podem ser unicelulares e pluricelulares. O que isso significa?</w:t>
      </w:r>
    </w:p>
    <w:p w:rsidR="004C7183" w:rsidRPr="00C82557" w:rsidRDefault="004C7183"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4</w:t>
      </w:r>
      <w:proofErr w:type="gramEnd"/>
      <w:r w:rsidRPr="00C82557">
        <w:rPr>
          <w:rFonts w:ascii="Arial" w:hAnsi="Arial" w:cs="Arial"/>
        </w:rPr>
        <w:t xml:space="preserve">) </w:t>
      </w:r>
      <w:r w:rsidR="002E3E30" w:rsidRPr="00C82557">
        <w:rPr>
          <w:rFonts w:ascii="Arial" w:hAnsi="Arial" w:cs="Arial"/>
        </w:rPr>
        <w:t>Quais as características dos vírus?</w:t>
      </w:r>
    </w:p>
    <w:p w:rsidR="002E3E30" w:rsidRPr="00C82557" w:rsidRDefault="002E3E30" w:rsidP="00C82557">
      <w:pPr>
        <w:pStyle w:val="justificado"/>
        <w:spacing w:before="0" w:beforeAutospacing="0" w:after="0" w:afterAutospacing="0" w:line="312" w:lineRule="auto"/>
        <w:jc w:val="both"/>
        <w:rPr>
          <w:rFonts w:ascii="Arial" w:hAnsi="Arial" w:cs="Arial"/>
        </w:rPr>
      </w:pPr>
      <w:r w:rsidRPr="00C82557">
        <w:rPr>
          <w:rFonts w:ascii="Arial" w:hAnsi="Arial" w:cs="Arial"/>
        </w:rPr>
        <w:t>5) Como os vírus se reproduzem?</w:t>
      </w:r>
    </w:p>
    <w:p w:rsidR="002E3E30" w:rsidRPr="00C82557" w:rsidRDefault="002E3E30"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6</w:t>
      </w:r>
      <w:proofErr w:type="gramEnd"/>
      <w:r w:rsidRPr="00C82557">
        <w:rPr>
          <w:rFonts w:ascii="Arial" w:hAnsi="Arial" w:cs="Arial"/>
        </w:rPr>
        <w:t>)</w:t>
      </w:r>
      <w:r w:rsidR="008E2F58" w:rsidRPr="00C82557">
        <w:rPr>
          <w:rFonts w:ascii="Arial" w:hAnsi="Arial" w:cs="Arial"/>
        </w:rPr>
        <w:t xml:space="preserve"> Quais as doenças causadas pelos protozoários?</w:t>
      </w:r>
    </w:p>
    <w:p w:rsidR="008E2F58" w:rsidRPr="00C82557" w:rsidRDefault="008E2F58"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7</w:t>
      </w:r>
      <w:proofErr w:type="gramEnd"/>
      <w:r w:rsidRPr="00C82557">
        <w:rPr>
          <w:rFonts w:ascii="Arial" w:hAnsi="Arial" w:cs="Arial"/>
        </w:rPr>
        <w:t>) Como os protozoários podem ser classificados?</w:t>
      </w:r>
    </w:p>
    <w:p w:rsidR="00DC2015" w:rsidRPr="00C82557" w:rsidRDefault="00DC2015"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8</w:t>
      </w:r>
      <w:proofErr w:type="gramEnd"/>
      <w:r w:rsidRPr="00C82557">
        <w:rPr>
          <w:rFonts w:ascii="Arial" w:hAnsi="Arial" w:cs="Arial"/>
        </w:rPr>
        <w:t>) Quais as características dos fungos?</w:t>
      </w:r>
    </w:p>
    <w:p w:rsidR="00DC2015" w:rsidRPr="00C82557" w:rsidRDefault="00DC2015" w:rsidP="00C82557">
      <w:pPr>
        <w:pStyle w:val="justificado"/>
        <w:spacing w:before="0" w:beforeAutospacing="0" w:after="0" w:afterAutospacing="0" w:line="312" w:lineRule="auto"/>
        <w:jc w:val="both"/>
        <w:rPr>
          <w:rFonts w:ascii="Arial" w:hAnsi="Arial" w:cs="Arial"/>
        </w:rPr>
      </w:pPr>
      <w:proofErr w:type="gramStart"/>
      <w:r w:rsidRPr="00C82557">
        <w:rPr>
          <w:rFonts w:ascii="Arial" w:hAnsi="Arial" w:cs="Arial"/>
        </w:rPr>
        <w:t>9</w:t>
      </w:r>
      <w:proofErr w:type="gramEnd"/>
      <w:r w:rsidRPr="00C82557">
        <w:rPr>
          <w:rFonts w:ascii="Arial" w:hAnsi="Arial" w:cs="Arial"/>
        </w:rPr>
        <w:t>) Dê exemplos de organismos que pertencem ao reino dos fungos.</w:t>
      </w:r>
    </w:p>
    <w:p w:rsidR="00DC2015" w:rsidRPr="00C82557" w:rsidRDefault="00DC2015" w:rsidP="00C82557">
      <w:pPr>
        <w:pStyle w:val="justificado"/>
        <w:spacing w:before="0" w:beforeAutospacing="0" w:after="0" w:afterAutospacing="0" w:line="312" w:lineRule="auto"/>
        <w:jc w:val="both"/>
        <w:rPr>
          <w:rFonts w:ascii="Arial" w:hAnsi="Arial" w:cs="Arial"/>
        </w:rPr>
      </w:pPr>
      <w:r w:rsidRPr="00C82557">
        <w:rPr>
          <w:rFonts w:ascii="Arial" w:hAnsi="Arial" w:cs="Arial"/>
        </w:rPr>
        <w:t>10) Como os fungos se desenvolve</w:t>
      </w:r>
      <w:r w:rsidR="00656C61" w:rsidRPr="00C82557">
        <w:rPr>
          <w:rFonts w:ascii="Arial" w:hAnsi="Arial" w:cs="Arial"/>
        </w:rPr>
        <w:t>m?</w:t>
      </w:r>
    </w:p>
    <w:p w:rsidR="008E2F58" w:rsidRDefault="008E2F58" w:rsidP="004C7183">
      <w:pPr>
        <w:pStyle w:val="justificado"/>
        <w:jc w:val="both"/>
        <w:rPr>
          <w:rFonts w:ascii="Arial" w:hAnsi="Arial" w:cs="Arial"/>
        </w:rPr>
      </w:pPr>
    </w:p>
    <w:p w:rsidR="002E3E30" w:rsidRPr="00BF540C" w:rsidRDefault="002E3E30" w:rsidP="004C7183">
      <w:pPr>
        <w:pStyle w:val="justificado"/>
        <w:jc w:val="both"/>
        <w:rPr>
          <w:rFonts w:ascii="Arial" w:hAnsi="Arial" w:cs="Arial"/>
        </w:rPr>
      </w:pPr>
    </w:p>
    <w:sectPr w:rsidR="002E3E30" w:rsidRPr="00BF540C" w:rsidSect="00C8255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10FB"/>
    <w:multiLevelType w:val="hybridMultilevel"/>
    <w:tmpl w:val="1B4ED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C30"/>
    <w:rsid w:val="002D6373"/>
    <w:rsid w:val="002E3E30"/>
    <w:rsid w:val="00437E96"/>
    <w:rsid w:val="004C7183"/>
    <w:rsid w:val="00656C61"/>
    <w:rsid w:val="007F1D13"/>
    <w:rsid w:val="008D0A10"/>
    <w:rsid w:val="008E2F58"/>
    <w:rsid w:val="00AB3C30"/>
    <w:rsid w:val="00BF540C"/>
    <w:rsid w:val="00C82557"/>
    <w:rsid w:val="00DC2015"/>
    <w:rsid w:val="00F0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30"/>
  </w:style>
  <w:style w:type="paragraph" w:styleId="Ttulo2">
    <w:name w:val="heading 2"/>
    <w:basedOn w:val="Normal"/>
    <w:next w:val="Normal"/>
    <w:link w:val="Ttulo2Char"/>
    <w:uiPriority w:val="9"/>
    <w:semiHidden/>
    <w:unhideWhenUsed/>
    <w:qFormat/>
    <w:rsid w:val="00437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B3C3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AB3C30"/>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437E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37E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7E96"/>
    <w:rPr>
      <w:b/>
      <w:bCs/>
    </w:rPr>
  </w:style>
  <w:style w:type="paragraph" w:customStyle="1" w:styleId="justificado">
    <w:name w:val="justificado"/>
    <w:basedOn w:val="Normal"/>
    <w:rsid w:val="00437E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37E96"/>
    <w:rPr>
      <w:i/>
      <w:iCs/>
    </w:rPr>
  </w:style>
  <w:style w:type="paragraph" w:styleId="PargrafodaLista">
    <w:name w:val="List Paragraph"/>
    <w:basedOn w:val="Normal"/>
    <w:uiPriority w:val="34"/>
    <w:qFormat/>
    <w:rsid w:val="00437E96"/>
    <w:pPr>
      <w:ind w:left="720"/>
      <w:contextualSpacing/>
    </w:pPr>
  </w:style>
  <w:style w:type="character" w:styleId="Hyperlink">
    <w:name w:val="Hyperlink"/>
    <w:basedOn w:val="Fontepargpadro"/>
    <w:uiPriority w:val="99"/>
    <w:unhideWhenUsed/>
    <w:rsid w:val="002E3E3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scola.uol.com.br/doencas/toxoplasmose.htm" TargetMode="External"/><Relationship Id="rId13" Type="http://schemas.openxmlformats.org/officeDocument/2006/relationships/hyperlink" Target="https://brasilescola.uol.com.br/biologia/reproducao-nos-protozoarios.htm" TargetMode="External"/><Relationship Id="rId3" Type="http://schemas.openxmlformats.org/officeDocument/2006/relationships/settings" Target="settings.xml"/><Relationship Id="rId7" Type="http://schemas.openxmlformats.org/officeDocument/2006/relationships/hyperlink" Target="https://brasilescola.uol.com.br/doencas/amebiase.htm" TargetMode="External"/><Relationship Id="rId12" Type="http://schemas.openxmlformats.org/officeDocument/2006/relationships/hyperlink" Target="https://brasilescola.uol.com.br/doencas/mala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silescola.uol.com.br/doencas/doencas-causadas-protozoarios.htm" TargetMode="External"/><Relationship Id="rId11" Type="http://schemas.openxmlformats.org/officeDocument/2006/relationships/hyperlink" Target="https://brasilescola.uol.com.br/doencas/doenca-chagas.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rasilescola.uol.com.br/doencas/leishmaniose-tegumentar.htm" TargetMode="External"/><Relationship Id="rId4" Type="http://schemas.openxmlformats.org/officeDocument/2006/relationships/webSettings" Target="webSettings.xml"/><Relationship Id="rId9" Type="http://schemas.openxmlformats.org/officeDocument/2006/relationships/hyperlink" Target="https://brasilescola.uol.com.br/doencas/leishmaniose-visceral.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2</cp:revision>
  <cp:lastPrinted>2020-05-04T16:30:00Z</cp:lastPrinted>
  <dcterms:created xsi:type="dcterms:W3CDTF">2020-05-04T16:31:00Z</dcterms:created>
  <dcterms:modified xsi:type="dcterms:W3CDTF">2020-05-04T16:31:00Z</dcterms:modified>
</cp:coreProperties>
</file>